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A" w:rsidRPr="00D77BDB" w:rsidRDefault="006800FD" w:rsidP="00D77BDB">
      <w:pPr>
        <w:pStyle w:val="Title"/>
        <w:ind w:left="36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-372745</wp:posOffset>
                </wp:positionV>
                <wp:extent cx="4943475" cy="981075"/>
                <wp:effectExtent l="254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81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BDB">
                              <w:rPr>
                                <w:b/>
                                <w:sz w:val="32"/>
                                <w:szCs w:val="32"/>
                              </w:rPr>
                              <w:t>ARCHAEOLOGICAL INSTITUTE OF AMERICA</w:t>
                            </w: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Tucson Society</w:t>
                            </w:r>
                          </w:p>
                          <w:p w:rsidR="00CF0B92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www.aiatucson.arizona.edu</w:t>
                            </w:r>
                          </w:p>
                          <w:p w:rsidR="00CF0B92" w:rsidRDefault="00CF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5pt;margin-top:-29.35pt;width:389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8YgAIAAA8FAAAOAAAAZHJzL2Uyb0RvYy54bWysVNuO2yAQfa/Uf0C8J77UudhaZ7WXpqq0&#10;vUi7/QACOEbFQIHE3lb99w44yWZ7kaqqiYSB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" fillcolor="#f2f2f2" stroked="f">
                <v:textbox>
                  <w:txbxContent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BDB">
                        <w:rPr>
                          <w:b/>
                          <w:sz w:val="32"/>
                          <w:szCs w:val="32"/>
                        </w:rPr>
                        <w:t>ARCHAEOLOGICAL INSTITUTE OF AMERICA</w:t>
                      </w: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Tucson Society</w:t>
                      </w:r>
                    </w:p>
                    <w:p w:rsidR="00CF0B92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www.aiatucson.arizona.edu</w:t>
                      </w:r>
                    </w:p>
                    <w:p w:rsidR="00CF0B92" w:rsidRDefault="00CF0B9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-388620</wp:posOffset>
                </wp:positionV>
                <wp:extent cx="1116965" cy="99949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715675" w:rsidP="00D77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19050" t="0" r="6350" b="0"/>
                                  <wp:docPr id="1" name="Picture 1" descr="large_A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ge_A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100.5pt;margin-top:-30.6pt;width:87.95pt;height:7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ygQIAABQ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" stroked="f">
                <v:textbox style="mso-fit-shape-to-text:t">
                  <w:txbxContent>
                    <w:p w:rsidR="00CF0B92" w:rsidRPr="00D77BDB" w:rsidRDefault="00715675" w:rsidP="00D77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19050" t="0" r="6350" b="0"/>
                            <wp:docPr id="1" name="Picture 1" descr="large_A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ge_A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6800FD" w:rsidP="00DF526C">
      <w:pPr>
        <w:tabs>
          <w:tab w:val="center" w:pos="4005"/>
          <w:tab w:val="left" w:pos="6014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217805</wp:posOffset>
                </wp:positionV>
                <wp:extent cx="1440815" cy="73342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334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6C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0B92" w:rsidRDefault="00CF0B92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AIA Tucson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Society Officers </w:t>
                            </w:r>
                          </w:p>
                          <w:p w:rsidR="00CF0B92" w:rsidRPr="005E0955" w:rsidRDefault="00BA4982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Spring 2015</w:t>
                            </w:r>
                          </w:p>
                          <w:p w:rsidR="00CF0B92" w:rsidRPr="005E0955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5E0955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Eleni Hasaki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Vice-President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Alison Futrell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Society Contact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John Bauschatz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Treasurer </w:t>
                            </w:r>
                          </w:p>
                          <w:p w:rsidR="00CF0B92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 Bauschatz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Webmanager</w:t>
                            </w:r>
                            <w:r w:rsidR="00942219" w:rsidRPr="00DF526C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CF0B92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Alberti</w:t>
                            </w:r>
                            <w:proofErr w:type="spellEnd"/>
                          </w:p>
                          <w:p w:rsidR="00CF0B92" w:rsidRPr="00DF526C" w:rsidRDefault="00DF526C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David Pickel</w:t>
                            </w:r>
                          </w:p>
                          <w:p w:rsidR="00DF526C" w:rsidRPr="00DF526C" w:rsidRDefault="00DF526C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CF0B92" w:rsidRPr="00DF526C" w:rsidRDefault="00DF526C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Jennifer Kendall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Educational Outreach</w:t>
                            </w:r>
                          </w:p>
                          <w:p w:rsid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Matthew Harder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Katie MacFarland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Koletsos</w:t>
                            </w:r>
                          </w:p>
                          <w:p w:rsidR="00C17213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Program Coordinators</w:t>
                            </w:r>
                          </w:p>
                          <w:p w:rsid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Brandon Hermann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Stephanie Martin</w:t>
                            </w:r>
                          </w:p>
                          <w:p w:rsidR="00C17213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Emily Prosch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Committee for International Archaeology Day and Community Outreach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Asia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Bonis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O’Donnell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Victoria Moses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 Ramsey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Kazumaza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Suzuki</w:t>
                            </w:r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Undergraduate Anthropology Club Liaison to the AIA Tucson Society</w:t>
                            </w:r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Katrina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Bunyard</w:t>
                            </w:r>
                            <w:proofErr w:type="spellEnd"/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Members-at-Large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Abram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Delecki</w:t>
                            </w:r>
                            <w:proofErr w:type="spellEnd"/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Alan R. May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26pt;margin-top:17.15pt;width:113.4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+OhwIAABcFAAAOAAAAZHJzL2Uyb0RvYy54bWysVG1v2yAQ/j5p/wHxPfVLnSa24lR9WaZJ&#10;3YvU7gcQwDEaBgYkdlftv+/ASZp1mzRNSyQM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" fillcolor="#f2f2f2" stroked="f">
                <v:textbox>
                  <w:txbxContent>
                    <w:p w:rsidR="00DF526C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F0B92" w:rsidRDefault="00CF0B92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955">
                        <w:rPr>
                          <w:b/>
                          <w:sz w:val="18"/>
                          <w:szCs w:val="18"/>
                        </w:rPr>
                        <w:t xml:space="preserve">AIA Tucson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Society Officers </w:t>
                      </w:r>
                    </w:p>
                    <w:p w:rsidR="00CF0B92" w:rsidRPr="005E0955" w:rsidRDefault="00BA4982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Spring 2015</w:t>
                      </w:r>
                    </w:p>
                    <w:p w:rsidR="00CF0B92" w:rsidRPr="005E0955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5E0955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E0955">
                        <w:rPr>
                          <w:i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Eleni Hasaki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Vice-President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Alison Futrell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Society Contact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John Bauschatz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Treasurer </w:t>
                      </w:r>
                    </w:p>
                    <w:p w:rsidR="00CF0B92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 Bauschatz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F526C">
                        <w:rPr>
                          <w:i/>
                          <w:sz w:val="18"/>
                          <w:szCs w:val="18"/>
                        </w:rPr>
                        <w:t>Webmanager</w:t>
                      </w:r>
                      <w:r w:rsidR="00942219" w:rsidRPr="00DF526C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  <w:p w:rsidR="00CF0B92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Lauren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Alberti</w:t>
                      </w:r>
                      <w:proofErr w:type="spellEnd"/>
                    </w:p>
                    <w:p w:rsidR="00CF0B92" w:rsidRPr="00DF526C" w:rsidRDefault="00DF526C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David Pickel</w:t>
                      </w:r>
                    </w:p>
                    <w:p w:rsidR="00DF526C" w:rsidRPr="00DF526C" w:rsidRDefault="00DF526C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CF0B92" w:rsidRPr="00DF526C" w:rsidRDefault="00DF526C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Jennifer Kendall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Educational Outreach</w:t>
                      </w:r>
                    </w:p>
                    <w:p w:rsid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Matthew Harder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Katie MacFarland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Koletsos</w:t>
                      </w:r>
                    </w:p>
                    <w:p w:rsidR="00C17213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Program Coordinators</w:t>
                      </w:r>
                    </w:p>
                    <w:p w:rsid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Brandon Hermann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Stephanie Martin</w:t>
                      </w:r>
                    </w:p>
                    <w:p w:rsidR="00C17213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Emily Prosch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Committee for International Archaeology Day and Community Outreach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Asia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Bonis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O’Donnell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Victoria Moses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Cara Ramsey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Kazumaza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Suzuki</w:t>
                      </w:r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Undergraduate Anthropology Club Liaison to the AIA Tucson Society</w:t>
                      </w:r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Katrina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Bunyard</w:t>
                      </w:r>
                      <w:proofErr w:type="spellEnd"/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Members-at-Large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Abram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Delecki</w:t>
                      </w:r>
                      <w:proofErr w:type="spellEnd"/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Alan R. May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982">
        <w:rPr>
          <w:b/>
          <w:sz w:val="36"/>
          <w:szCs w:val="36"/>
        </w:rPr>
        <w:t>Spring</w:t>
      </w:r>
      <w:r w:rsidR="00721EDE">
        <w:rPr>
          <w:b/>
          <w:sz w:val="36"/>
          <w:szCs w:val="36"/>
        </w:rPr>
        <w:t xml:space="preserve"> 201</w:t>
      </w:r>
      <w:r w:rsidR="00BA4982">
        <w:rPr>
          <w:b/>
          <w:sz w:val="36"/>
          <w:szCs w:val="36"/>
        </w:rPr>
        <w:t>5</w:t>
      </w:r>
      <w:r w:rsidR="00D77F7A" w:rsidRPr="00D77BDB">
        <w:rPr>
          <w:b/>
          <w:sz w:val="36"/>
          <w:szCs w:val="36"/>
        </w:rPr>
        <w:t xml:space="preserve"> </w:t>
      </w:r>
      <w:r w:rsidR="00C17213">
        <w:rPr>
          <w:b/>
          <w:sz w:val="36"/>
          <w:szCs w:val="36"/>
        </w:rPr>
        <w:t xml:space="preserve">Lecture </w:t>
      </w:r>
      <w:r w:rsidR="00D77F7A" w:rsidRPr="00D77BDB">
        <w:rPr>
          <w:b/>
          <w:sz w:val="36"/>
          <w:szCs w:val="36"/>
        </w:rPr>
        <w:t>Program</w:t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F526C" w:rsidRPr="00D77BDB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D77F7A" w:rsidP="00BC55E4">
      <w:pPr>
        <w:jc w:val="center"/>
        <w:rPr>
          <w:b/>
        </w:rPr>
      </w:pPr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000"/>
        <w:gridCol w:w="5211"/>
      </w:tblGrid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640A0F" w:rsidP="00DF526C">
            <w:pPr>
              <w:rPr>
                <w:b/>
              </w:rPr>
            </w:pPr>
            <w:r>
              <w:rPr>
                <w:b/>
              </w:rPr>
              <w:t>Tuesday</w:t>
            </w:r>
            <w:r w:rsidR="00D77F7A" w:rsidRPr="00BC55E4">
              <w:rPr>
                <w:b/>
              </w:rPr>
              <w:t xml:space="preserve">, </w:t>
            </w:r>
            <w:r>
              <w:rPr>
                <w:b/>
              </w:rPr>
              <w:t>February 17</w:t>
            </w:r>
          </w:p>
          <w:p w:rsidR="00D77F7A" w:rsidRPr="00BC55E4" w:rsidRDefault="00640A0F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129</w:t>
            </w:r>
          </w:p>
          <w:p w:rsidR="00D77F7A" w:rsidRPr="00BC55E4" w:rsidRDefault="00D77F7A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F" w:rsidRPr="00640A0F" w:rsidRDefault="00640A0F" w:rsidP="00640A0F">
            <w:pPr>
              <w:rPr>
                <w:b/>
              </w:rPr>
            </w:pPr>
            <w:r w:rsidRPr="00640A0F">
              <w:rPr>
                <w:b/>
              </w:rPr>
              <w:t xml:space="preserve">Dr. Albert </w:t>
            </w:r>
            <w:proofErr w:type="spellStart"/>
            <w:r w:rsidRPr="00640A0F">
              <w:rPr>
                <w:b/>
              </w:rPr>
              <w:t>Ammerman</w:t>
            </w:r>
            <w:proofErr w:type="spellEnd"/>
            <w:r w:rsidRPr="00640A0F">
              <w:rPr>
                <w:b/>
              </w:rPr>
              <w:t>, Classics Department, Colgate University</w:t>
            </w:r>
          </w:p>
          <w:p w:rsidR="00DF526C" w:rsidRPr="00640A0F" w:rsidRDefault="00DF526C" w:rsidP="00640A0F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640A0F" w:rsidRPr="00640A0F" w:rsidRDefault="00640A0F" w:rsidP="00640A0F">
            <w:pPr>
              <w:pStyle w:val="Heading1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640A0F">
              <w:rPr>
                <w:rFonts w:ascii="Times New Roman" w:hAnsi="Times New Roman"/>
                <w:i w:val="0"/>
                <w:sz w:val="20"/>
              </w:rPr>
              <w:t xml:space="preserve">Landscape Dynamics at </w:t>
            </w:r>
            <w:proofErr w:type="spellStart"/>
            <w:r w:rsidRPr="00640A0F">
              <w:rPr>
                <w:rFonts w:ascii="Times New Roman" w:hAnsi="Times New Roman"/>
                <w:i w:val="0"/>
                <w:sz w:val="20"/>
              </w:rPr>
              <w:t>Acconia</w:t>
            </w:r>
            <w:proofErr w:type="spellEnd"/>
            <w:r w:rsidRPr="00640A0F">
              <w:rPr>
                <w:rFonts w:ascii="Times New Roman" w:hAnsi="Times New Roman"/>
                <w:i w:val="0"/>
                <w:sz w:val="20"/>
              </w:rPr>
              <w:t xml:space="preserve">: Placing the Work of the Survey in Time </w:t>
            </w:r>
          </w:p>
          <w:p w:rsidR="00D77F7A" w:rsidRPr="00640A0F" w:rsidRDefault="00D77F7A" w:rsidP="00640A0F">
            <w:pPr>
              <w:rPr>
                <w:b/>
                <w:bCs/>
              </w:rPr>
            </w:pPr>
          </w:p>
        </w:tc>
      </w:tr>
      <w:tr w:rsidR="00D852BB" w:rsidTr="00DF526C">
        <w:trPr>
          <w:trHeight w:val="111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Pr="00BC55E4" w:rsidRDefault="00640A0F" w:rsidP="00DF526C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721EDE">
              <w:rPr>
                <w:b/>
              </w:rPr>
              <w:t xml:space="preserve">, </w:t>
            </w:r>
            <w:r>
              <w:rPr>
                <w:b/>
              </w:rPr>
              <w:t>February 18</w:t>
            </w:r>
          </w:p>
          <w:p w:rsidR="00C17213" w:rsidRDefault="00640A0F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129</w:t>
            </w:r>
          </w:p>
          <w:p w:rsidR="00D852BB" w:rsidRPr="00BC55E4" w:rsidRDefault="00D852BB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A0F" w:rsidRPr="00640A0F" w:rsidRDefault="00640A0F" w:rsidP="00640A0F">
            <w:pPr>
              <w:rPr>
                <w:b/>
              </w:rPr>
            </w:pPr>
            <w:r w:rsidRPr="00640A0F">
              <w:rPr>
                <w:b/>
              </w:rPr>
              <w:t xml:space="preserve">Dr. Alba </w:t>
            </w:r>
            <w:proofErr w:type="spellStart"/>
            <w:r w:rsidRPr="00640A0F">
              <w:rPr>
                <w:b/>
              </w:rPr>
              <w:t>Frascarelli</w:t>
            </w:r>
            <w:proofErr w:type="spellEnd"/>
            <w:r w:rsidRPr="00640A0F">
              <w:rPr>
                <w:b/>
              </w:rPr>
              <w:t xml:space="preserve">, Program Coordinator, University of Arizona Program at </w:t>
            </w:r>
            <w:proofErr w:type="spellStart"/>
            <w:r w:rsidRPr="00640A0F">
              <w:rPr>
                <w:b/>
              </w:rPr>
              <w:t>Orvieto</w:t>
            </w:r>
            <w:proofErr w:type="spellEnd"/>
          </w:p>
          <w:p w:rsidR="00C17213" w:rsidRPr="00640A0F" w:rsidRDefault="00C17213" w:rsidP="00640A0F">
            <w:pPr>
              <w:rPr>
                <w:b/>
              </w:rPr>
            </w:pPr>
          </w:p>
          <w:p w:rsidR="00640A0F" w:rsidRPr="00640A0F" w:rsidRDefault="00640A0F" w:rsidP="00640A0F">
            <w:pPr>
              <w:pStyle w:val="Heading1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640A0F">
              <w:rPr>
                <w:rFonts w:ascii="Times New Roman" w:hAnsi="Times New Roman"/>
                <w:i w:val="0"/>
                <w:sz w:val="20"/>
              </w:rPr>
              <w:t xml:space="preserve">The Celestial Place of the Gods: </w:t>
            </w:r>
            <w:proofErr w:type="spellStart"/>
            <w:r w:rsidRPr="00640A0F">
              <w:rPr>
                <w:rFonts w:ascii="Times New Roman" w:hAnsi="Times New Roman"/>
                <w:i w:val="0"/>
                <w:sz w:val="20"/>
              </w:rPr>
              <w:t>Orvieto</w:t>
            </w:r>
            <w:proofErr w:type="spellEnd"/>
            <w:r w:rsidRPr="00640A0F">
              <w:rPr>
                <w:rFonts w:ascii="Times New Roman" w:hAnsi="Times New Roman"/>
                <w:i w:val="0"/>
                <w:sz w:val="20"/>
              </w:rPr>
              <w:t xml:space="preserve">, Campo </w:t>
            </w:r>
            <w:proofErr w:type="spellStart"/>
            <w:r w:rsidRPr="00640A0F">
              <w:rPr>
                <w:rFonts w:ascii="Times New Roman" w:hAnsi="Times New Roman"/>
                <w:i w:val="0"/>
                <w:sz w:val="20"/>
              </w:rPr>
              <w:t>della</w:t>
            </w:r>
            <w:proofErr w:type="spellEnd"/>
            <w:r w:rsidRPr="00640A0F">
              <w:rPr>
                <w:rFonts w:ascii="Times New Roman" w:hAnsi="Times New Roman"/>
                <w:i w:val="0"/>
                <w:sz w:val="20"/>
              </w:rPr>
              <w:t xml:space="preserve"> Fiera</w:t>
            </w:r>
          </w:p>
          <w:p w:rsidR="00D852BB" w:rsidRPr="00640A0F" w:rsidRDefault="00D852BB" w:rsidP="00640A0F">
            <w:pPr>
              <w:pStyle w:val="Heading4"/>
              <w:spacing w:before="0"/>
              <w:rPr>
                <w:rFonts w:ascii="Times New Roman" w:hAnsi="Times New Roman" w:cs="Times New Roman"/>
                <w:i w:val="0"/>
              </w:rPr>
            </w:pPr>
          </w:p>
        </w:tc>
      </w:tr>
      <w:tr w:rsidR="00CF1329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329" w:rsidRPr="00BC55E4" w:rsidRDefault="00CF1329" w:rsidP="00CF1329">
            <w:pPr>
              <w:rPr>
                <w:b/>
              </w:rPr>
            </w:pPr>
            <w:r>
              <w:rPr>
                <w:b/>
              </w:rPr>
              <w:t>Wednesday</w:t>
            </w:r>
            <w:r w:rsidRPr="00BC55E4">
              <w:rPr>
                <w:b/>
              </w:rPr>
              <w:t xml:space="preserve">, </w:t>
            </w:r>
            <w:r>
              <w:rPr>
                <w:b/>
              </w:rPr>
              <w:t>March 4</w:t>
            </w:r>
          </w:p>
          <w:p w:rsidR="00CF1329" w:rsidRDefault="00CF1329" w:rsidP="00CF1329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CF1329" w:rsidRDefault="00CF1329" w:rsidP="00CF1329">
            <w:pPr>
              <w:rPr>
                <w:b/>
              </w:rPr>
            </w:pPr>
            <w:r>
              <w:rPr>
                <w:b/>
              </w:rPr>
              <w:t>5:30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329" w:rsidRPr="00640A0F" w:rsidRDefault="00CF1329" w:rsidP="00CF1329">
            <w:pPr>
              <w:pStyle w:val="Heading2"/>
              <w:rPr>
                <w:rFonts w:ascii="Times New Roman" w:hAnsi="Times New Roman"/>
                <w:b/>
                <w:i w:val="0"/>
              </w:rPr>
            </w:pPr>
          </w:p>
          <w:p w:rsidR="00CF1329" w:rsidRPr="00640A0F" w:rsidRDefault="00CF1329" w:rsidP="00CF1329">
            <w:pPr>
              <w:rPr>
                <w:b/>
              </w:rPr>
            </w:pPr>
            <w:r w:rsidRPr="00640A0F">
              <w:rPr>
                <w:b/>
              </w:rPr>
              <w:t>Dr. Joey Williams, Basis North Tucson</w:t>
            </w:r>
          </w:p>
          <w:p w:rsidR="00CF1329" w:rsidRPr="00640A0F" w:rsidRDefault="00CF1329" w:rsidP="00CF1329">
            <w:pPr>
              <w:pStyle w:val="Heading4"/>
              <w:rPr>
                <w:rFonts w:ascii="Times New Roman" w:hAnsi="Times New Roman" w:cs="Times New Roman"/>
                <w:i w:val="0"/>
                <w:color w:val="auto"/>
              </w:rPr>
            </w:pPr>
            <w:r w:rsidRPr="00640A0F">
              <w:rPr>
                <w:rFonts w:ascii="Times New Roman" w:hAnsi="Times New Roman" w:cs="Times New Roman"/>
                <w:i w:val="0"/>
                <w:color w:val="auto"/>
              </w:rPr>
              <w:t>Roman Watchtowers, Surveillance Systems, and Espionage</w:t>
            </w:r>
          </w:p>
          <w:p w:rsidR="00CF1329" w:rsidRPr="00640A0F" w:rsidRDefault="00CF1329" w:rsidP="00640A0F">
            <w:pPr>
              <w:pStyle w:val="Heading2"/>
              <w:rPr>
                <w:rFonts w:ascii="Times New Roman" w:hAnsi="Times New Roman"/>
                <w:b/>
                <w:i w:val="0"/>
              </w:rPr>
            </w:pPr>
          </w:p>
        </w:tc>
      </w:tr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329" w:rsidRPr="00BC55E4" w:rsidRDefault="00CF1329" w:rsidP="00CF1329">
            <w:pPr>
              <w:rPr>
                <w:b/>
              </w:rPr>
            </w:pPr>
            <w:r w:rsidRPr="00BC55E4">
              <w:rPr>
                <w:b/>
              </w:rPr>
              <w:t xml:space="preserve">Thursday, </w:t>
            </w:r>
            <w:r>
              <w:rPr>
                <w:b/>
              </w:rPr>
              <w:t>April 2</w:t>
            </w:r>
          </w:p>
          <w:p w:rsidR="00CF1329" w:rsidRDefault="00CF1329" w:rsidP="00CF1329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CF1329" w:rsidP="00CF1329">
            <w:r>
              <w:rPr>
                <w:b/>
              </w:rPr>
              <w:t>5:30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329" w:rsidRPr="00640A0F" w:rsidRDefault="00640A0F" w:rsidP="00CF1329">
            <w:pPr>
              <w:rPr>
                <w:b/>
              </w:rPr>
            </w:pPr>
            <w:r w:rsidRPr="00640A0F">
              <w:rPr>
                <w:b/>
              </w:rPr>
              <w:t> </w:t>
            </w:r>
            <w:r w:rsidR="00CF1329">
              <w:rPr>
                <w:b/>
              </w:rPr>
              <w:t>Dr</w:t>
            </w:r>
            <w:r w:rsidR="00CF1329" w:rsidRPr="00640A0F">
              <w:rPr>
                <w:b/>
              </w:rPr>
              <w:t xml:space="preserve">. Yannis </w:t>
            </w:r>
            <w:proofErr w:type="spellStart"/>
            <w:r w:rsidR="00CF1329" w:rsidRPr="00640A0F">
              <w:rPr>
                <w:b/>
              </w:rPr>
              <w:t>Galanakis</w:t>
            </w:r>
            <w:proofErr w:type="spellEnd"/>
            <w:r w:rsidR="00CF1329" w:rsidRPr="00640A0F">
              <w:rPr>
                <w:b/>
              </w:rPr>
              <w:t>, Cambridge University</w:t>
            </w:r>
          </w:p>
          <w:p w:rsidR="00CF1329" w:rsidRPr="00640A0F" w:rsidRDefault="00CF1329" w:rsidP="00CF1329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640A0F">
              <w:rPr>
                <w:rFonts w:ascii="Times New Roman" w:hAnsi="Times New Roman" w:cs="Times New Roman"/>
                <w:i w:val="0"/>
                <w:color w:val="auto"/>
              </w:rPr>
              <w:t>AIA Kress Lecturer</w:t>
            </w:r>
          </w:p>
          <w:p w:rsidR="00CF1329" w:rsidRPr="00640A0F" w:rsidRDefault="00CF1329" w:rsidP="00CF1329">
            <w:pPr>
              <w:rPr>
                <w:b/>
              </w:rPr>
            </w:pPr>
          </w:p>
          <w:p w:rsidR="00CF1329" w:rsidRPr="00640A0F" w:rsidRDefault="00CF1329" w:rsidP="00CF1329">
            <w:pPr>
              <w:pStyle w:val="Heading1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640A0F">
              <w:rPr>
                <w:rFonts w:ascii="Times New Roman" w:hAnsi="Times New Roman"/>
                <w:i w:val="0"/>
                <w:sz w:val="20"/>
              </w:rPr>
              <w:t>The Diplomat, the Dealer and the Digger: Writing the History of the Antiquities Trade in 19th century Greece</w:t>
            </w:r>
          </w:p>
          <w:p w:rsidR="00C17213" w:rsidRPr="00640A0F" w:rsidRDefault="00C17213" w:rsidP="00CF1329">
            <w:pPr>
              <w:pStyle w:val="Heading2"/>
              <w:rPr>
                <w:rFonts w:ascii="Times New Roman" w:hAnsi="Times New Roman"/>
                <w:b/>
                <w:i w:val="0"/>
              </w:rPr>
            </w:pPr>
          </w:p>
        </w:tc>
      </w:tr>
    </w:tbl>
    <w:p w:rsidR="00DF526C" w:rsidRPr="00DF4592" w:rsidRDefault="00DF526C" w:rsidP="00DF4592"/>
    <w:p w:rsid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All AIA lectures are co-sponsored by the Departments of History, Classics</w:t>
      </w:r>
      <w:r w:rsidR="009D7716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D77BDB" w:rsidRP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proofErr w:type="gramStart"/>
      <w:r>
        <w:rPr>
          <w:rFonts w:ascii="Times New Roman" w:hAnsi="Times New Roman"/>
          <w:b w:val="0"/>
          <w:sz w:val="22"/>
        </w:rPr>
        <w:t>and</w:t>
      </w:r>
      <w:proofErr w:type="gramEnd"/>
      <w:r>
        <w:rPr>
          <w:rFonts w:ascii="Times New Roman" w:hAnsi="Times New Roman"/>
          <w:b w:val="0"/>
          <w:sz w:val="22"/>
        </w:rPr>
        <w:t xml:space="preserve"> the School of Anthropology.  They are free and open to the public.</w:t>
      </w:r>
    </w:p>
    <w:p w:rsidR="00D77F7A" w:rsidRPr="00D77BDB" w:rsidRDefault="00D77BDB" w:rsidP="00D77BDB">
      <w:pPr>
        <w:pStyle w:val="rtecenter"/>
        <w:spacing w:before="0" w:beforeAutospacing="0" w:after="0" w:afterAutospacing="0"/>
        <w:jc w:val="center"/>
        <w:rPr>
          <w:i/>
        </w:rPr>
      </w:pPr>
      <w:r w:rsidRPr="00D77BDB">
        <w:rPr>
          <w:i/>
        </w:rPr>
        <w:t>Reception with light refreshments and snacks</w:t>
      </w:r>
      <w:r>
        <w:rPr>
          <w:i/>
        </w:rPr>
        <w:t>.</w:t>
      </w:r>
      <w:bookmarkStart w:id="0" w:name="_GoBack"/>
      <w:bookmarkEnd w:id="0"/>
    </w:p>
    <w:sectPr w:rsidR="00D77F7A" w:rsidRPr="00D77BDB" w:rsidSect="00D77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C8" w:rsidRDefault="000A13C8" w:rsidP="005E0955">
      <w:r>
        <w:separator/>
      </w:r>
    </w:p>
  </w:endnote>
  <w:endnote w:type="continuationSeparator" w:id="0">
    <w:p w:rsidR="000A13C8" w:rsidRDefault="000A13C8" w:rsidP="005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Eleni Hasaki)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r w:rsidR="00C4349F">
      <w:rPr>
        <w:sz w:val="16"/>
        <w:szCs w:val="16"/>
      </w:rPr>
      <w:t>Rm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C8" w:rsidRDefault="000A13C8" w:rsidP="005E0955">
      <w:r>
        <w:separator/>
      </w:r>
    </w:p>
  </w:footnote>
  <w:footnote w:type="continuationSeparator" w:id="0">
    <w:p w:rsidR="000A13C8" w:rsidRDefault="000A13C8" w:rsidP="005E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B"/>
    <w:rsid w:val="0007177C"/>
    <w:rsid w:val="000A13C8"/>
    <w:rsid w:val="00123C9D"/>
    <w:rsid w:val="001E3626"/>
    <w:rsid w:val="002F3CB4"/>
    <w:rsid w:val="00305C0A"/>
    <w:rsid w:val="0048505A"/>
    <w:rsid w:val="004940B8"/>
    <w:rsid w:val="004D11D9"/>
    <w:rsid w:val="00534CEF"/>
    <w:rsid w:val="00592B9E"/>
    <w:rsid w:val="0059384D"/>
    <w:rsid w:val="005E0955"/>
    <w:rsid w:val="00640A0F"/>
    <w:rsid w:val="006800FD"/>
    <w:rsid w:val="00715675"/>
    <w:rsid w:val="00721EDE"/>
    <w:rsid w:val="007E4E3B"/>
    <w:rsid w:val="00802F90"/>
    <w:rsid w:val="00894161"/>
    <w:rsid w:val="00942219"/>
    <w:rsid w:val="009D7716"/>
    <w:rsid w:val="00A30287"/>
    <w:rsid w:val="00AF24EB"/>
    <w:rsid w:val="00BA4982"/>
    <w:rsid w:val="00BC55E4"/>
    <w:rsid w:val="00C17213"/>
    <w:rsid w:val="00C33777"/>
    <w:rsid w:val="00C4349F"/>
    <w:rsid w:val="00C67E4C"/>
    <w:rsid w:val="00C701AF"/>
    <w:rsid w:val="00C878D3"/>
    <w:rsid w:val="00CE54B5"/>
    <w:rsid w:val="00CF0B92"/>
    <w:rsid w:val="00CF1329"/>
    <w:rsid w:val="00D77BDB"/>
    <w:rsid w:val="00D77F7A"/>
    <w:rsid w:val="00D852BB"/>
    <w:rsid w:val="00DA5853"/>
    <w:rsid w:val="00DF4592"/>
    <w:rsid w:val="00DF526C"/>
    <w:rsid w:val="00E31137"/>
    <w:rsid w:val="00E51D0B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Eleni Hasaki</cp:lastModifiedBy>
  <cp:revision>3</cp:revision>
  <cp:lastPrinted>2006-01-19T19:04:00Z</cp:lastPrinted>
  <dcterms:created xsi:type="dcterms:W3CDTF">2015-09-14T03:20:00Z</dcterms:created>
  <dcterms:modified xsi:type="dcterms:W3CDTF">2015-09-14T03:21:00Z</dcterms:modified>
</cp:coreProperties>
</file>